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480" w:lineRule="auto"/>
        <w:jc w:val="center"/>
        <w:rPr>
          <w:rFonts w:ascii="Times New Roman" w:hAnsi="Times New Roman" w:eastAsia="仿宋" w:cs="Times New Roman"/>
          <w:b/>
          <w:sz w:val="48"/>
          <w:szCs w:val="48"/>
        </w:rPr>
      </w:pPr>
    </w:p>
    <w:p>
      <w:pPr>
        <w:spacing w:line="480" w:lineRule="auto"/>
        <w:jc w:val="center"/>
        <w:rPr>
          <w:rFonts w:ascii="Times New Roman" w:hAnsi="Times New Roman" w:eastAsia="方正小标宋简体" w:cs="Times New Roman"/>
          <w:sz w:val="48"/>
          <w:szCs w:val="48"/>
        </w:rPr>
      </w:pPr>
      <w:r>
        <w:rPr>
          <w:rFonts w:ascii="Times New Roman" w:hAnsi="Times New Roman" w:eastAsia="方正小标宋简体" w:cs="Times New Roman"/>
          <w:sz w:val="48"/>
          <w:szCs w:val="48"/>
        </w:rPr>
        <w:t>新疆维吾尔自治区“十三五”重点学科</w:t>
      </w:r>
    </w:p>
    <w:p>
      <w:pPr>
        <w:spacing w:line="480" w:lineRule="auto"/>
        <w:jc w:val="center"/>
        <w:rPr>
          <w:rFonts w:ascii="Times New Roman" w:hAnsi="Times New Roman" w:eastAsia="方正小标宋简体" w:cs="Times New Roman"/>
          <w:sz w:val="48"/>
          <w:szCs w:val="48"/>
        </w:rPr>
      </w:pPr>
      <w:r>
        <w:rPr>
          <w:rFonts w:ascii="Times New Roman" w:hAnsi="Times New Roman" w:eastAsia="方正小标宋简体" w:cs="Times New Roman"/>
          <w:sz w:val="48"/>
          <w:szCs w:val="48"/>
        </w:rPr>
        <w:t>建设目标任务书</w:t>
      </w:r>
    </w:p>
    <w:p>
      <w:pPr>
        <w:spacing w:line="480" w:lineRule="auto"/>
        <w:jc w:val="center"/>
        <w:rPr>
          <w:rFonts w:ascii="Times New Roman" w:hAnsi="Times New Roman" w:eastAsia="方正小标宋简体" w:cs="Times New Roman"/>
          <w:sz w:val="48"/>
          <w:szCs w:val="48"/>
        </w:rPr>
      </w:pPr>
      <w:r>
        <w:rPr>
          <w:rFonts w:ascii="Times New Roman" w:hAnsi="Times New Roman" w:eastAsia="方正小标宋简体" w:cs="Times New Roman"/>
          <w:sz w:val="48"/>
          <w:szCs w:val="48"/>
        </w:rPr>
        <w:t>（2016—2020年）</w:t>
      </w:r>
    </w:p>
    <w:p>
      <w:pPr>
        <w:jc w:val="center"/>
        <w:rPr>
          <w:rFonts w:ascii="Times New Roman" w:hAnsi="Times New Roman" w:eastAsia="黑体" w:cs="Times New Roman"/>
          <w:b/>
          <w:sz w:val="52"/>
          <w:szCs w:val="52"/>
        </w:rPr>
      </w:pPr>
    </w:p>
    <w:p>
      <w:pPr>
        <w:jc w:val="center"/>
        <w:rPr>
          <w:rFonts w:ascii="Times New Roman" w:hAnsi="Times New Roman" w:eastAsia="黑体" w:cs="Times New Roman"/>
          <w:b/>
          <w:sz w:val="52"/>
          <w:szCs w:val="52"/>
        </w:rPr>
      </w:pPr>
    </w:p>
    <w:p>
      <w:pPr>
        <w:ind w:firstLine="960" w:firstLineChars="3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学校名称：</w:t>
      </w:r>
    </w:p>
    <w:p>
      <w:pPr>
        <w:ind w:firstLine="960" w:firstLineChars="3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学校代码：</w:t>
      </w:r>
    </w:p>
    <w:p>
      <w:pPr>
        <w:ind w:firstLine="960" w:firstLineChars="3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学科名称：</w:t>
      </w:r>
    </w:p>
    <w:p>
      <w:pPr>
        <w:ind w:firstLine="960" w:firstLineChars="3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学科代码：</w:t>
      </w:r>
    </w:p>
    <w:p>
      <w:pPr>
        <w:ind w:firstLine="960" w:firstLineChars="3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学位授权类别：</w:t>
      </w:r>
    </w:p>
    <w:p>
      <w:pPr>
        <w:ind w:firstLine="960" w:firstLineChars="3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学科带头人：</w:t>
      </w:r>
    </w:p>
    <w:p>
      <w:pPr>
        <w:ind w:firstLine="960" w:firstLineChars="3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建设类别：</w:t>
      </w:r>
    </w:p>
    <w:p>
      <w:pPr>
        <w:rPr>
          <w:rFonts w:ascii="Times New Roman" w:hAnsi="Times New Roman" w:eastAsia="仿宋" w:cs="Times New Roman"/>
          <w:b/>
          <w:sz w:val="28"/>
          <w:szCs w:val="28"/>
        </w:rPr>
      </w:pPr>
    </w:p>
    <w:p>
      <w:pPr>
        <w:rPr>
          <w:rFonts w:ascii="Times New Roman" w:hAnsi="Times New Roman" w:eastAsia="仿宋" w:cs="Times New Roman"/>
          <w:b/>
          <w:sz w:val="28"/>
          <w:szCs w:val="28"/>
        </w:rPr>
      </w:pPr>
    </w:p>
    <w:p>
      <w:pPr>
        <w:rPr>
          <w:rFonts w:ascii="Times New Roman" w:hAnsi="Times New Roman" w:eastAsia="仿宋" w:cs="Times New Roman"/>
          <w:b/>
          <w:sz w:val="28"/>
          <w:szCs w:val="28"/>
        </w:rPr>
      </w:pPr>
    </w:p>
    <w:p>
      <w:pPr>
        <w:rPr>
          <w:rFonts w:ascii="Times New Roman" w:hAnsi="Times New Roman" w:eastAsia="仿宋" w:cs="Times New Roman"/>
          <w:b/>
          <w:sz w:val="28"/>
          <w:szCs w:val="28"/>
        </w:rPr>
      </w:pPr>
    </w:p>
    <w:p>
      <w:pPr>
        <w:ind w:firstLine="160" w:firstLineChars="50"/>
        <w:jc w:val="center"/>
        <w:rPr>
          <w:rFonts w:ascii="Times New Roman" w:hAnsi="Times New Roman" w:eastAsia="楷体" w:cs="Times New Roman"/>
          <w:sz w:val="32"/>
        </w:rPr>
      </w:pPr>
      <w:r>
        <w:rPr>
          <w:rFonts w:ascii="Times New Roman" w:hAnsi="Times New Roman" w:eastAsia="楷体" w:cs="Times New Roman"/>
          <w:sz w:val="32"/>
        </w:rPr>
        <w:t>新疆维吾尔自治区教育厅制</w:t>
      </w:r>
    </w:p>
    <w:p>
      <w:pPr>
        <w:ind w:firstLine="160" w:firstLineChars="5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eastAsia="楷体" w:cs="Times New Roman"/>
          <w:sz w:val="32"/>
        </w:rPr>
        <w:t>2016年12月</w:t>
      </w:r>
    </w:p>
    <w:p>
      <w:pPr>
        <w:widowControl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>
      <w:pPr>
        <w:jc w:val="center"/>
        <w:outlineLvl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填写要求</w:t>
      </w:r>
    </w:p>
    <w:p>
      <w:pPr>
        <w:snapToGrid w:val="0"/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1．本《建设目标任务书》是学科“十三五”建设的规划方案，是阶段性检查和验收、绩效评价的依据。</w:t>
      </w:r>
    </w:p>
    <w:p>
      <w:pPr>
        <w:snapToGrid w:val="0"/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2．本《建设目标任务书》要在“十三五”期间内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结合“双一流”建设，</w:t>
      </w:r>
      <w:r>
        <w:rPr>
          <w:rFonts w:ascii="Times New Roman" w:hAnsi="Times New Roman" w:eastAsia="仿宋_GB2312" w:cs="Times New Roman"/>
          <w:sz w:val="28"/>
          <w:szCs w:val="28"/>
        </w:rPr>
        <w:t>注重统筹规划、顶层设计和整体推进，要突出重大任务、重大项目和重大成果。</w:t>
      </w:r>
    </w:p>
    <w:p>
      <w:pPr>
        <w:snapToGrid w:val="0"/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3．填写本《建设目标任务书》应以《自治区“十三五”重点学科申报表》、《自治区“十三五”重点学科建设目标修订表》为基础，相关内容起止时间为2016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年11月</w:t>
      </w:r>
      <w:r>
        <w:rPr>
          <w:rFonts w:ascii="Times New Roman" w:hAnsi="Times New Roman" w:eastAsia="仿宋_GB2312" w:cs="Times New Roman"/>
          <w:sz w:val="28"/>
          <w:szCs w:val="28"/>
        </w:rPr>
        <w:t>—2020年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12月</w:t>
      </w:r>
      <w:r>
        <w:rPr>
          <w:rFonts w:ascii="Times New Roman" w:hAnsi="Times New Roman" w:eastAsia="仿宋_GB2312" w:cs="Times New Roman"/>
          <w:sz w:val="28"/>
          <w:szCs w:val="28"/>
        </w:rPr>
        <w:t>；</w:t>
      </w:r>
    </w:p>
    <w:p>
      <w:pPr>
        <w:snapToGrid w:val="0"/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4．本《建设目标任务书》中涉及“学位授权类别”内容，限填“博士学位授权一级学科”、“博士学位授权二级学科”、“硕士学位授权一级学科”、“硕士学位授权二级学科”或“学士学位授权学科”；</w:t>
      </w:r>
    </w:p>
    <w:p>
      <w:pPr>
        <w:snapToGrid w:val="0"/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5．本《建设目标任务书》中涉及“建设类别”内容，限填“高峰学科”、“高原学科”或“特别扶持学科”；</w:t>
      </w:r>
    </w:p>
    <w:p>
      <w:pPr>
        <w:snapToGrid w:val="0"/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6．各学科请按一级学科整体填写，请勿分研究方向或二级学科分别填写本《建设目标任务书》内容；</w:t>
      </w:r>
    </w:p>
    <w:p>
      <w:pPr>
        <w:snapToGrid w:val="0"/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7．目标任务与预期主要成果不应低于《自治区“十三五”重点学科申报表》和根据专家评审论证意见填报的《自治区“十三五”重点学科建设目标修订表》提出的目标任务，建设进度均须明确年度目标、可监测指标及经费预算；</w:t>
      </w:r>
    </w:p>
    <w:p>
      <w:pPr>
        <w:snapToGrid w:val="0"/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8．文字部分请用五号宋体，可附页，但页码要清楚。请用A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3</w:t>
      </w:r>
      <w:r>
        <w:rPr>
          <w:rFonts w:ascii="Times New Roman" w:hAnsi="Times New Roman" w:eastAsia="仿宋_GB2312" w:cs="Times New Roman"/>
          <w:sz w:val="28"/>
          <w:szCs w:val="28"/>
        </w:rPr>
        <w:t>纸张正反打印并装订成册。</w:t>
      </w:r>
    </w:p>
    <w:p>
      <w:pPr>
        <w:widowControl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bookmarkStart w:id="0" w:name="_GoBack"/>
      <w:bookmarkEnd w:id="0"/>
    </w:p>
    <w:p>
      <w:pPr>
        <w:widowControl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一、本学科基本情况</w:t>
      </w:r>
    </w:p>
    <w:tbl>
      <w:tblPr>
        <w:tblStyle w:val="5"/>
        <w:tblW w:w="9782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276"/>
        <w:gridCol w:w="1444"/>
        <w:gridCol w:w="1235"/>
        <w:gridCol w:w="1559"/>
        <w:gridCol w:w="1111"/>
        <w:gridCol w:w="1157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学科名称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学科代码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建设类别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学科带头人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部门及职务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办公电话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学科联络人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办公电话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部门及职务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本学科各研究方向带头人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1：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部门及职务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办公电话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2：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部门及职务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办公电话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3：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部门及职务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办公电话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4：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部门及职务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办公电话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0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……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主要目标任务与成果概述（限定3000字以内）</w:t>
            </w:r>
          </w:p>
        </w:tc>
        <w:tc>
          <w:tcPr>
            <w:tcW w:w="90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一、主要建设目标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二、主要建设措施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三、主要预期建设成果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四、人才培养质量预期效益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spacing w:line="240" w:lineRule="exact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>说明：</w:t>
      </w:r>
      <w:r>
        <w:rPr>
          <w:rFonts w:hint="eastAsia" w:ascii="Times New Roman" w:hAnsi="Times New Roman" w:cs="Times New Roman"/>
          <w:szCs w:val="21"/>
        </w:rPr>
        <w:t>（1）</w:t>
      </w:r>
      <w:r>
        <w:rPr>
          <w:rFonts w:ascii="Times New Roman" w:hAnsi="Times New Roman" w:eastAsia="宋体" w:cs="Times New Roman"/>
          <w:kern w:val="0"/>
          <w:szCs w:val="21"/>
        </w:rPr>
        <w:t>主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要目标任务与成果概述要求</w:t>
      </w:r>
      <w:r>
        <w:rPr>
          <w:rFonts w:ascii="Times New Roman" w:hAnsi="Times New Roman" w:eastAsia="宋体" w:cs="Times New Roman"/>
          <w:color w:val="000000"/>
          <w:kern w:val="0"/>
          <w:sz w:val="22"/>
        </w:rPr>
        <w:t>围绕学科方向、支撑条件、学科团队、人才培养、科学研究与社会服务等五方面撰写，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文字精炼，尽量用数据等表达，避免使用原则性和重复性表述。</w:t>
      </w:r>
    </w:p>
    <w:p>
      <w:pPr>
        <w:widowControl/>
        <w:spacing w:line="240" w:lineRule="exact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（2）高峰学科须明确学科排名进入全国同类学科前30%的总目标，高原学科须明确学科排名进入全国同类学科前50%的总目标。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br w:type="page"/>
      </w:r>
    </w:p>
    <w:p>
      <w:pPr>
        <w:ind w:right="640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二、“十三五”重点学科建设投入预算</w:t>
      </w:r>
    </w:p>
    <w:p>
      <w:pPr>
        <w:ind w:right="160"/>
        <w:jc w:val="right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单位：万元</w:t>
      </w:r>
    </w:p>
    <w:tbl>
      <w:tblPr>
        <w:tblStyle w:val="5"/>
        <w:tblW w:w="995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978"/>
        <w:gridCol w:w="785"/>
        <w:gridCol w:w="785"/>
        <w:gridCol w:w="785"/>
        <w:gridCol w:w="622"/>
        <w:gridCol w:w="1050"/>
        <w:gridCol w:w="960"/>
        <w:gridCol w:w="960"/>
        <w:gridCol w:w="960"/>
        <w:gridCol w:w="633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建设内容</w:t>
            </w:r>
          </w:p>
        </w:tc>
        <w:tc>
          <w:tcPr>
            <w:tcW w:w="922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资金预算及来源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学校投入</w:t>
            </w:r>
          </w:p>
        </w:tc>
        <w:tc>
          <w:tcPr>
            <w:tcW w:w="45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其他投入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2016年11月-2017年12月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2018年1月-12月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2019年1月-12月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2020年1月-12月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2016年11月-2017年12月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2018年1月-12月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2019年1月-12月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2020年1月-12月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学科团队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人才培养模式改革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exac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科学研究与社会服务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合作交流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教学资源建设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教学管理改革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spacing w:line="240" w:lineRule="exact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说明：自治区财政经费属引导资助经费，不得列入经费预算；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学校应按照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人文社科类学科须不低于100万元/年，自然科学类学科须不低于200万元/年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的标准提供建设资金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；其他投入含院系自筹经费。</w:t>
      </w:r>
    </w:p>
    <w:p>
      <w:pPr>
        <w:widowControl/>
        <w:spacing w:line="240" w:lineRule="exact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黑体" w:cs="Times New Roman"/>
          <w:sz w:val="24"/>
        </w:rPr>
        <w:br w:type="page"/>
      </w:r>
    </w:p>
    <w:p>
      <w:pPr>
        <w:ind w:right="640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三、“十三五”重点学科建设进度表</w:t>
      </w:r>
    </w:p>
    <w:tbl>
      <w:tblPr>
        <w:tblStyle w:val="5"/>
        <w:tblW w:w="9923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794"/>
        <w:gridCol w:w="1686"/>
        <w:gridCol w:w="1843"/>
        <w:gridCol w:w="1559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3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建设内容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2016年11月-2017年12月预期成果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2018年1月-12月预期成果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2019年1月-12月预期成果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2020年1月-12月预期成果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学科团队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．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．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人才培养模式改革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．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．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科学研究与社会服务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．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．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合作交流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．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．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教学资源建设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．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．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教学管理改革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．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．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．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．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Cs w:val="21"/>
        </w:rPr>
        <w:t>说明：每个一级项目应明确其重点建设的内容至少1-2个</w:t>
      </w:r>
      <w:r>
        <w:rPr>
          <w:rFonts w:hint="eastAsia" w:ascii="Times New Roman" w:hAnsi="Times New Roman" w:cs="Times New Roman"/>
          <w:szCs w:val="21"/>
        </w:rPr>
        <w:t>。</w:t>
      </w:r>
      <w:r>
        <w:rPr>
          <w:rFonts w:ascii="Times New Roman" w:hAnsi="Times New Roman" w:cs="Times New Roman"/>
          <w:b/>
          <w:sz w:val="28"/>
        </w:rPr>
        <w:br w:type="page"/>
      </w:r>
    </w:p>
    <w:p>
      <w:pPr>
        <w:ind w:right="640"/>
        <w:rPr>
          <w:rFonts w:ascii="Times New Roman" w:hAnsi="Times New Roman" w:eastAsia="黑体" w:cs="Times New Roman"/>
          <w:sz w:val="24"/>
        </w:rPr>
      </w:pPr>
      <w:r>
        <w:rPr>
          <w:rFonts w:hint="eastAsia" w:ascii="Times New Roman" w:hAnsi="Times New Roman" w:eastAsia="黑体" w:cs="Times New Roman"/>
          <w:sz w:val="24"/>
        </w:rPr>
        <w:t>四、学校学术委员会论证意见</w:t>
      </w:r>
    </w:p>
    <w:tbl>
      <w:tblPr>
        <w:tblStyle w:val="5"/>
        <w:tblW w:w="9923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559"/>
        <w:gridCol w:w="2552"/>
        <w:gridCol w:w="1559"/>
        <w:gridCol w:w="33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学术委员会委员信息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单位及职务/职称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3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签字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br w:type="page"/>
      </w:r>
    </w:p>
    <w:p>
      <w:pPr>
        <w:ind w:right="640"/>
        <w:rPr>
          <w:rFonts w:ascii="Times New Roman" w:hAnsi="Times New Roman" w:eastAsia="黑体" w:cs="Times New Roman"/>
          <w:sz w:val="24"/>
        </w:rPr>
      </w:pPr>
      <w:r>
        <w:rPr>
          <w:rFonts w:hint="eastAsia" w:ascii="Times New Roman" w:hAnsi="Times New Roman" w:eastAsia="黑体" w:cs="Times New Roman"/>
          <w:sz w:val="24"/>
        </w:rPr>
        <w:t>五、</w:t>
      </w:r>
      <w:r>
        <w:rPr>
          <w:rFonts w:ascii="Times New Roman" w:hAnsi="Times New Roman" w:eastAsia="黑体" w:cs="Times New Roman"/>
          <w:sz w:val="24"/>
        </w:rPr>
        <w:t>审核意见</w:t>
      </w:r>
    </w:p>
    <w:tbl>
      <w:tblPr>
        <w:tblStyle w:val="5"/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0" w:hRule="atLeast"/>
        </w:trPr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br w:type="page"/>
            </w:r>
            <w:r>
              <w:rPr>
                <w:rFonts w:hint="eastAsia" w:ascii="宋体" w:eastAsia="宋体"/>
                <w:bCs/>
                <w:color w:val="000000"/>
                <w:sz w:val="24"/>
              </w:rPr>
              <w:t>学科带头人意见</w:t>
            </w:r>
            <w:r>
              <w:rPr>
                <w:rFonts w:hint="eastAsia" w:ascii="宋体" w:eastAsia="宋体"/>
                <w:color w:val="000000"/>
                <w:sz w:val="24"/>
              </w:rPr>
              <w:t>：</w:t>
            </w:r>
          </w:p>
          <w:p>
            <w:pPr>
              <w:rPr>
                <w:rFonts w:ascii="宋体" w:eastAsia="宋体"/>
                <w:color w:val="000000"/>
                <w:sz w:val="24"/>
              </w:rPr>
            </w:pPr>
          </w:p>
          <w:p>
            <w:pPr>
              <w:rPr>
                <w:rFonts w:ascii="宋体" w:eastAsia="宋体"/>
                <w:color w:val="00000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本人将带领学科建设团队，在学科建设期内，认真完成本《建设目标任务书》提出的各项任务。</w:t>
            </w:r>
          </w:p>
          <w:p>
            <w:pPr>
              <w:widowControl/>
              <w:snapToGrid w:val="0"/>
              <w:spacing w:line="360" w:lineRule="auto"/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snapToGrid w:val="0"/>
              <w:spacing w:line="360" w:lineRule="auto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snapToGrid w:val="0"/>
              <w:spacing w:line="360" w:lineRule="auto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snapToGrid w:val="0"/>
              <w:spacing w:line="360" w:lineRule="auto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snapToGrid w:val="0"/>
              <w:spacing w:line="360" w:lineRule="auto"/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学科带头人签字：</w:t>
            </w:r>
          </w:p>
          <w:p>
            <w:pPr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年     月     日</w:t>
            </w:r>
          </w:p>
          <w:p>
            <w:pPr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8" w:hRule="atLeast"/>
        </w:trPr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eastAsia="宋体"/>
                <w:bCs/>
                <w:color w:val="000000"/>
                <w:sz w:val="24"/>
              </w:rPr>
            </w:pPr>
            <w:r>
              <w:rPr>
                <w:rFonts w:hint="eastAsia" w:ascii="宋体" w:eastAsia="宋体"/>
                <w:bCs/>
                <w:color w:val="000000"/>
                <w:sz w:val="24"/>
              </w:rPr>
              <w:t>学校意见：</w:t>
            </w:r>
          </w:p>
          <w:p>
            <w:pPr>
              <w:widowControl/>
              <w:snapToGrid w:val="0"/>
              <w:spacing w:line="360" w:lineRule="auto"/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……</w:t>
            </w:r>
          </w:p>
          <w:p>
            <w:pPr>
              <w:widowControl/>
              <w:snapToGrid w:val="0"/>
              <w:spacing w:line="360" w:lineRule="auto"/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……</w:t>
            </w:r>
          </w:p>
          <w:p>
            <w:pPr>
              <w:widowControl/>
              <w:snapToGrid w:val="0"/>
              <w:spacing w:line="360" w:lineRule="auto"/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……</w:t>
            </w:r>
          </w:p>
          <w:p>
            <w:pPr>
              <w:widowControl/>
              <w:snapToGrid w:val="0"/>
              <w:spacing w:line="360" w:lineRule="auto"/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本校（院）将认真落实</w:t>
            </w:r>
            <w:r>
              <w:rPr>
                <w:rFonts w:ascii="宋体" w:hAnsi="宋体"/>
                <w:sz w:val="28"/>
                <w:szCs w:val="28"/>
              </w:rPr>
              <w:t>《自治区“十三五”重点学科建设方案》、《自治区“十三五”重点学科建设与管理办法》</w:t>
            </w:r>
            <w:r>
              <w:rPr>
                <w:rFonts w:hint="eastAsia" w:ascii="宋体" w:hAnsi="宋体"/>
                <w:sz w:val="28"/>
                <w:szCs w:val="28"/>
              </w:rPr>
              <w:t>的具体要求，明确建设目标，强化建设措施，落实建设责任，重点支持该学科建设，确保全面完成或超额完成《建设目标任务书》提出的各项任务。</w:t>
            </w:r>
          </w:p>
          <w:p>
            <w:pPr>
              <w:widowControl/>
              <w:snapToGrid w:val="0"/>
              <w:spacing w:line="360" w:lineRule="auto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snapToGrid w:val="0"/>
              <w:spacing w:line="360" w:lineRule="auto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snapToGrid w:val="0"/>
              <w:spacing w:line="360" w:lineRule="auto"/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校（院）长签字：             （公  章）</w:t>
            </w:r>
          </w:p>
          <w:p>
            <w:pPr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年     月     日</w:t>
            </w:r>
          </w:p>
          <w:p>
            <w:pPr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</w:tbl>
    <w:p>
      <w:pPr>
        <w:widowControl/>
        <w:jc w:val="left"/>
        <w:rPr>
          <w:rFonts w:ascii="Times New Roman" w:hAnsi="Times New Roman" w:cs="Times New Roman"/>
          <w:b/>
          <w:sz w:val="28"/>
        </w:rPr>
      </w:pPr>
    </w:p>
    <w:p/>
    <w:sectPr>
      <w:footerReference r:id="rId3" w:type="default"/>
      <w:pgSz w:w="11907" w:h="16840"/>
      <w:pgMar w:top="1440" w:right="1287" w:bottom="1440" w:left="14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07727461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A3"/>
    <w:rsid w:val="0029181F"/>
    <w:rsid w:val="003163EC"/>
    <w:rsid w:val="006A5D6A"/>
    <w:rsid w:val="00856AF6"/>
    <w:rsid w:val="009A0A47"/>
    <w:rsid w:val="00AE5EA2"/>
    <w:rsid w:val="00E8660F"/>
    <w:rsid w:val="00EB6EE7"/>
    <w:rsid w:val="00F644F8"/>
    <w:rsid w:val="00F667B4"/>
    <w:rsid w:val="00F955A3"/>
    <w:rsid w:val="22EC3AD9"/>
    <w:rsid w:val="54813792"/>
    <w:rsid w:val="65021D5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uiPriority w:val="99"/>
    <w:rPr>
      <w:rFonts w:ascii="Calibri" w:hAnsi="Calibri" w:eastAsia="宋体" w:cs="黑体"/>
      <w:sz w:val="18"/>
      <w:szCs w:val="18"/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416</Words>
  <Characters>2373</Characters>
  <Lines>19</Lines>
  <Paragraphs>5</Paragraphs>
  <TotalTime>0</TotalTime>
  <ScaleCrop>false</ScaleCrop>
  <LinksUpToDate>false</LinksUpToDate>
  <CharactersWithSpaces>2784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2016-12-12T02:55:00Z</dcterms:created>
  <dc:creator>ligang</dc:creator>
  <cp:lastModifiedBy>Administrator</cp:lastModifiedBy>
  <dcterms:modified xsi:type="dcterms:W3CDTF">2016-12-14T04:16:47Z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