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毛罕平教授简历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毛罕平，教授、博士生导师，现任教育部《现代农业装备与技术》重点实验室主任，“农业电气化与自动化”国家重点学科带头人，国务院学科评议组成员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 w:bidi="ar"/>
        </w:rPr>
        <w:t>我校农业工程学科“天池计划”特聘教授</w:t>
      </w:r>
      <w:r>
        <w:rPr>
          <w:rFonts w:hint="eastAsia" w:ascii="仿宋_GB2312" w:hAnsi="仿宋_GB2312" w:eastAsia="仿宋_GB2312" w:cs="仿宋_GB2312"/>
          <w:sz w:val="32"/>
          <w:szCs w:val="32"/>
        </w:rPr>
        <w:t>。他还担任了中国农机学会耕作机械分会名誉主任委员、《农业机械学报》副主编、中国农机学会常务理事等社会职务。曾任农业部设施园艺工程专家组组长、江苏省农机化科学技术委员会主任。荣获江苏省“333工程”首席科学家、国务院政府特殊津贴、中国农业机械学会等五大学会评出的“中国农业机械化发展60周年杰出人物”、中国农业机械发展贡献奖、中国农业工程科技发展贡献奖、江苏省创新争先奖章、江苏省先进工作者（劳动模范）等荣誉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毛罕平教授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致力于设施农业工程、智能化农业装备技术、作物生命信息感知技术、蔬菜生产机械化技术等方面研究。主持国家863、科技支撑计划、重点研发计划、自然基金等国家级重点项目5项，国家基金面上项目9项。有4项成果达到国际领先水平、10项成果达到国际先进水平。以排名第一获国家科技进步二等奖、教育部技术发明一等奖和教育部科技进步一等奖各1项、省部级二等奖3项；授权发明专利171件，其团队在温室环境、自动移栽方面的授权发明专利数量全国第一；发表SCI/EI收录论文179篇，29篇论文发表在相关领域国际权威刊物上，其中单篇最高被引111次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获得国家教学成果二等奖1项，作为农业机械化及其自动化专业负责人获批国家高校一流本科专业，作为课程负责人获批国家虚拟仿真实验教学一流课程。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5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他发起和组织了全国大学生智能农业装备创新大赛，6届共有14385名学生参与了创新竞赛，为我国农业工程大学生的创新能力提升做出了卓越贡献。作为学科带头人带领江苏大学农业工程争先进位，使该学科排名从原全国第9名跃进至现在的全国第3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91"/>
    <w:rsid w:val="00136B6C"/>
    <w:rsid w:val="001566AD"/>
    <w:rsid w:val="00183491"/>
    <w:rsid w:val="002008DF"/>
    <w:rsid w:val="002114E6"/>
    <w:rsid w:val="002B1021"/>
    <w:rsid w:val="003166AC"/>
    <w:rsid w:val="003B5DA3"/>
    <w:rsid w:val="00444C12"/>
    <w:rsid w:val="00460D24"/>
    <w:rsid w:val="00465CDE"/>
    <w:rsid w:val="004928F3"/>
    <w:rsid w:val="00570910"/>
    <w:rsid w:val="005B0A1C"/>
    <w:rsid w:val="006277F4"/>
    <w:rsid w:val="00653DDB"/>
    <w:rsid w:val="00676A93"/>
    <w:rsid w:val="007356EC"/>
    <w:rsid w:val="00897A0B"/>
    <w:rsid w:val="008F1FE1"/>
    <w:rsid w:val="00954AE8"/>
    <w:rsid w:val="00A05505"/>
    <w:rsid w:val="00A140F7"/>
    <w:rsid w:val="00A64A78"/>
    <w:rsid w:val="00AC29EE"/>
    <w:rsid w:val="00C3706C"/>
    <w:rsid w:val="00C65D7E"/>
    <w:rsid w:val="00C75B0F"/>
    <w:rsid w:val="00C82512"/>
    <w:rsid w:val="00CF5AED"/>
    <w:rsid w:val="00D95EAD"/>
    <w:rsid w:val="00F1737B"/>
    <w:rsid w:val="00F63183"/>
    <w:rsid w:val="00F96245"/>
    <w:rsid w:val="3D4727FD"/>
    <w:rsid w:val="71D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617</Characters>
  <Lines>5</Lines>
  <Paragraphs>1</Paragraphs>
  <TotalTime>5</TotalTime>
  <ScaleCrop>false</ScaleCrop>
  <LinksUpToDate>false</LinksUpToDate>
  <CharactersWithSpaces>724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2021-09-29T08:16:00Z</dcterms:created>
  <dc:creator>微软用户</dc:creator>
  <cp:lastModifiedBy>Administrator</cp:lastModifiedBy>
  <dcterms:modified xsi:type="dcterms:W3CDTF">2021-11-16T03:09:28Z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