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32"/>
        </w:rPr>
      </w:pPr>
      <w:r>
        <w:rPr>
          <w:rFonts w:hint="default" w:ascii="Times New Roman" w:hAnsi="Times New Roman" w:eastAsia="方正小标宋简体" w:cs="Times New Roman"/>
          <w:b w:val="0"/>
          <w:bCs/>
          <w:sz w:val="44"/>
          <w:szCs w:val="32"/>
        </w:rPr>
        <w:t>关于开展</w:t>
      </w:r>
      <w:r>
        <w:rPr>
          <w:rFonts w:hint="eastAsia" w:ascii="Times New Roman" w:hAnsi="Times New Roman" w:eastAsia="方正小标宋简体" w:cs="Times New Roman"/>
          <w:b w:val="0"/>
          <w:bCs/>
          <w:sz w:val="44"/>
          <w:szCs w:val="32"/>
          <w:lang w:val="en-US" w:eastAsia="zh-CN"/>
        </w:rPr>
        <w:t>2020年度</w:t>
      </w:r>
      <w:r>
        <w:rPr>
          <w:rFonts w:hint="default" w:ascii="Times New Roman" w:hAnsi="Times New Roman" w:eastAsia="方正小标宋简体" w:cs="Times New Roman"/>
          <w:b w:val="0"/>
          <w:bCs/>
          <w:sz w:val="44"/>
          <w:szCs w:val="32"/>
        </w:rPr>
        <w:t>中央支持地方高校</w:t>
      </w:r>
      <w:r>
        <w:rPr>
          <w:rFonts w:hint="eastAsia" w:ascii="Times New Roman" w:hAnsi="Times New Roman" w:eastAsia="方正小标宋简体" w:cs="Times New Roman"/>
          <w:b w:val="0"/>
          <w:bCs/>
          <w:sz w:val="44"/>
          <w:szCs w:val="32"/>
          <w:lang w:eastAsia="zh-CN"/>
        </w:rPr>
        <w:t>改革</w:t>
      </w:r>
      <w:r>
        <w:rPr>
          <w:rFonts w:hint="default" w:ascii="Times New Roman" w:hAnsi="Times New Roman" w:eastAsia="方正小标宋简体" w:cs="Times New Roman"/>
          <w:b w:val="0"/>
          <w:bCs/>
          <w:sz w:val="44"/>
          <w:szCs w:val="32"/>
        </w:rPr>
        <w:t>发展专项资金</w:t>
      </w:r>
      <w:r>
        <w:rPr>
          <w:rFonts w:hint="eastAsia" w:ascii="Times New Roman" w:hAnsi="Times New Roman" w:eastAsia="方正小标宋简体" w:cs="Times New Roman"/>
          <w:b w:val="0"/>
          <w:bCs/>
          <w:sz w:val="44"/>
          <w:szCs w:val="32"/>
          <w:lang w:eastAsia="zh-CN"/>
        </w:rPr>
        <w:t>绩效自评</w:t>
      </w:r>
      <w:r>
        <w:rPr>
          <w:rFonts w:hint="default" w:ascii="Times New Roman" w:hAnsi="Times New Roman" w:eastAsia="方正小标宋简体" w:cs="Times New Roman"/>
          <w:b w:val="0"/>
          <w:bCs/>
          <w:sz w:val="44"/>
          <w:szCs w:val="32"/>
        </w:rPr>
        <w:t>工作的通知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rPr>
      </w:pPr>
      <w:bookmarkStart w:id="0" w:name="OLE_LINK2"/>
      <w:bookmarkStart w:id="1" w:name="OLE_LINK1"/>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Cs w:val="32"/>
        </w:rPr>
      </w:pPr>
      <w:bookmarkStart w:id="2" w:name="OLE_LINK3"/>
      <w:bookmarkStart w:id="3" w:name="OLE_LINK4"/>
      <w:bookmarkStart w:id="4" w:name="OLE_LINK5"/>
      <w:r>
        <w:rPr>
          <w:rFonts w:hint="default" w:ascii="Times New Roman" w:hAnsi="Times New Roman" w:cs="Times New Roman"/>
          <w:szCs w:val="32"/>
        </w:rPr>
        <w:t>校属各</w:t>
      </w:r>
      <w:r>
        <w:rPr>
          <w:rFonts w:hint="eastAsia" w:ascii="Times New Roman" w:hAnsi="Times New Roman" w:cs="Times New Roman"/>
          <w:szCs w:val="32"/>
          <w:lang w:eastAsia="zh-CN"/>
        </w:rPr>
        <w:t>有关</w:t>
      </w:r>
      <w:r>
        <w:rPr>
          <w:rFonts w:hint="default" w:ascii="Times New Roman" w:hAnsi="Times New Roman" w:cs="Times New Roman"/>
          <w:szCs w:val="32"/>
        </w:rPr>
        <w:t>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为进一步</w:t>
      </w:r>
      <w:r>
        <w:rPr>
          <w:rFonts w:hint="eastAsia" w:ascii="Times New Roman" w:hAnsi="Times New Roman" w:cs="Times New Roman"/>
          <w:szCs w:val="32"/>
          <w:lang w:eastAsia="zh-CN"/>
        </w:rPr>
        <w:t>加强中央财政支持地方高校发展专项资金的管理和使用，</w:t>
      </w:r>
      <w:r>
        <w:rPr>
          <w:rFonts w:hint="default" w:ascii="Times New Roman" w:hAnsi="Times New Roman" w:cs="Times New Roman"/>
          <w:szCs w:val="32"/>
        </w:rPr>
        <w:t>了解</w:t>
      </w:r>
      <w:r>
        <w:rPr>
          <w:rFonts w:hint="eastAsia" w:ascii="Times New Roman" w:hAnsi="Times New Roman" w:cs="Times New Roman"/>
          <w:szCs w:val="32"/>
          <w:lang w:eastAsia="zh-CN"/>
        </w:rPr>
        <w:t>经费使用的</w:t>
      </w:r>
      <w:r>
        <w:rPr>
          <w:rFonts w:hint="default" w:ascii="Times New Roman" w:hAnsi="Times New Roman" w:cs="Times New Roman"/>
          <w:szCs w:val="32"/>
        </w:rPr>
        <w:t>基本情况，规范教学</w:t>
      </w:r>
      <w:r>
        <w:rPr>
          <w:rFonts w:hint="eastAsia" w:ascii="Times New Roman" w:hAnsi="Times New Roman" w:cs="Times New Roman"/>
          <w:szCs w:val="32"/>
          <w:lang w:eastAsia="zh-CN"/>
        </w:rPr>
        <w:t>、科研仪器设备的</w:t>
      </w:r>
      <w:r>
        <w:rPr>
          <w:rFonts w:hint="default" w:ascii="Times New Roman" w:hAnsi="Times New Roman" w:cs="Times New Roman"/>
          <w:szCs w:val="32"/>
        </w:rPr>
        <w:t>管理和运行，充分发挥</w:t>
      </w:r>
      <w:r>
        <w:rPr>
          <w:rFonts w:hint="eastAsia" w:ascii="Times New Roman" w:hAnsi="Times New Roman" w:cs="Times New Roman"/>
          <w:szCs w:val="32"/>
          <w:lang w:eastAsia="zh-CN"/>
        </w:rPr>
        <w:t>专项资金对学校教学科研平台的促进</w:t>
      </w:r>
      <w:r>
        <w:rPr>
          <w:rFonts w:hint="default" w:ascii="Times New Roman" w:hAnsi="Times New Roman" w:cs="Times New Roman"/>
          <w:szCs w:val="32"/>
        </w:rPr>
        <w:t>作用，提高</w:t>
      </w:r>
      <w:r>
        <w:rPr>
          <w:rFonts w:hint="eastAsia" w:ascii="Times New Roman" w:hAnsi="Times New Roman" w:cs="Times New Roman"/>
          <w:szCs w:val="32"/>
          <w:lang w:eastAsia="zh-CN"/>
        </w:rPr>
        <w:t>资金使用的</w:t>
      </w:r>
      <w:r>
        <w:rPr>
          <w:rFonts w:hint="default" w:ascii="Times New Roman" w:hAnsi="Times New Roman" w:cs="Times New Roman"/>
          <w:szCs w:val="32"/>
        </w:rPr>
        <w:t>综合效益，</w:t>
      </w:r>
      <w:r>
        <w:rPr>
          <w:rFonts w:hint="eastAsia" w:ascii="Times New Roman" w:hAnsi="Times New Roman" w:cs="Times New Roman"/>
          <w:szCs w:val="32"/>
          <w:lang w:eastAsia="zh-CN"/>
        </w:rPr>
        <w:t>根据教育厅相关文件要求，对</w:t>
      </w:r>
      <w:r>
        <w:rPr>
          <w:rFonts w:hint="eastAsia" w:ascii="Times New Roman" w:hAnsi="Times New Roman" w:cs="Times New Roman"/>
          <w:szCs w:val="32"/>
          <w:lang w:val="en-US" w:eastAsia="zh-CN"/>
        </w:rPr>
        <w:t>2020年度中央支持地方高校改革发展专项资金资助的项目进行绩效自评工作，</w:t>
      </w:r>
      <w:r>
        <w:rPr>
          <w:rFonts w:hint="default" w:ascii="Times New Roman" w:hAnsi="Times New Roman" w:cs="Times New Roman"/>
          <w:szCs w:val="32"/>
        </w:rPr>
        <w:t>现将</w:t>
      </w:r>
      <w:r>
        <w:rPr>
          <w:rFonts w:hint="eastAsia" w:ascii="Times New Roman" w:hAnsi="Times New Roman" w:cs="Times New Roman"/>
          <w:szCs w:val="32"/>
          <w:lang w:eastAsia="zh-CN"/>
        </w:rPr>
        <w:t>有关</w:t>
      </w:r>
      <w:r>
        <w:rPr>
          <w:rFonts w:hint="default" w:ascii="Times New Roman" w:hAnsi="Times New Roman" w:cs="Times New Roman"/>
          <w:szCs w:val="32"/>
        </w:rPr>
        <w:t>工作安排通知如下：</w:t>
      </w:r>
    </w:p>
    <w:bookmarkEnd w:id="0"/>
    <w:p>
      <w:pPr>
        <w:keepNext w:val="0"/>
        <w:keepLines w:val="0"/>
        <w:pageBreakBefore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szCs w:val="32"/>
        </w:rPr>
      </w:pPr>
      <w:r>
        <w:rPr>
          <w:rFonts w:hint="eastAsia" w:ascii="Times New Roman" w:hAnsi="Times New Roman" w:eastAsia="黑体" w:cs="Times New Roman"/>
          <w:b/>
          <w:szCs w:val="32"/>
          <w:lang w:eastAsia="zh-CN"/>
        </w:rPr>
        <w:t>自评内容</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申获专项资金资助项目的各单位总结项目实施情况，按《中央专项转移支付绩效自评报告（模版）》（附件1）格式编制自评报告。</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Cs w:val="32"/>
          <w:highlight w:val="none"/>
          <w:lang w:val="en-US" w:eastAsia="zh-CN"/>
        </w:rPr>
      </w:pPr>
      <w:r>
        <w:rPr>
          <w:rFonts w:hint="eastAsia" w:ascii="Times New Roman" w:hAnsi="Times New Roman" w:cs="Times New Roman"/>
          <w:szCs w:val="32"/>
          <w:highlight w:val="none"/>
          <w:lang w:eastAsia="zh-CN"/>
        </w:rPr>
        <w:t>请对照《中央对地方专项转移支付区域绩效目标表》（附件</w:t>
      </w:r>
      <w:r>
        <w:rPr>
          <w:rFonts w:hint="eastAsia" w:ascii="Times New Roman" w:hAnsi="Times New Roman" w:cs="Times New Roman"/>
          <w:szCs w:val="32"/>
          <w:highlight w:val="none"/>
          <w:lang w:val="en-US" w:eastAsia="zh-CN"/>
        </w:rPr>
        <w:t>2</w:t>
      </w:r>
      <w:r>
        <w:rPr>
          <w:rFonts w:hint="eastAsia" w:ascii="Times New Roman" w:hAnsi="Times New Roman" w:cs="Times New Roman"/>
          <w:szCs w:val="32"/>
          <w:highlight w:val="none"/>
          <w:lang w:eastAsia="zh-CN"/>
        </w:rPr>
        <w:t>），对照年度目标实际完成情况进行自评，填报附件</w:t>
      </w:r>
      <w:r>
        <w:rPr>
          <w:rFonts w:hint="eastAsia" w:ascii="Times New Roman" w:hAnsi="Times New Roman" w:cs="Times New Roman"/>
          <w:szCs w:val="32"/>
          <w:highlight w:val="none"/>
          <w:lang w:val="en-US" w:eastAsia="zh-CN"/>
        </w:rPr>
        <w:t>2。</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szCs w:val="32"/>
        </w:rPr>
      </w:pPr>
      <w:r>
        <w:rPr>
          <w:rFonts w:hint="default" w:ascii="Times New Roman" w:hAnsi="Times New Roman" w:eastAsia="黑体" w:cs="Times New Roman"/>
          <w:b/>
          <w:szCs w:val="32"/>
        </w:rPr>
        <w:t>二、</w:t>
      </w:r>
      <w:r>
        <w:rPr>
          <w:rFonts w:hint="eastAsia" w:ascii="Times New Roman" w:hAnsi="Times New Roman" w:eastAsia="黑体" w:cs="Times New Roman"/>
          <w:b/>
          <w:szCs w:val="32"/>
          <w:lang w:eastAsia="zh-CN"/>
        </w:rPr>
        <w:t>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0"/>
          <w:sz w:val="32"/>
          <w:szCs w:val="32"/>
          <w:shd w:val="clear" w:fill="FFFFFF"/>
          <w:lang w:val="en-US" w:eastAsia="zh-CN" w:bidi="ar"/>
        </w:rPr>
      </w:pPr>
      <w:r>
        <w:rPr>
          <w:rFonts w:hint="eastAsia" w:ascii="Times New Roman" w:hAnsi="Times New Roman" w:eastAsia="仿宋_GB2312" w:cs="Times New Roman"/>
          <w:kern w:val="0"/>
          <w:sz w:val="32"/>
          <w:szCs w:val="32"/>
          <w:shd w:val="clear" w:fill="FFFFFF"/>
          <w:lang w:val="en-US" w:eastAsia="zh-CN" w:bidi="ar"/>
        </w:rPr>
        <w:t>高度重视绩效自评工作，认真梳理项目取得的成效，总结存在的问题，加强自评结果审核、分析，对项目预算执行情况认真核对。要求自评结果真实、准确、客观，对绩效自评结果与预期目标出入较大的情况，进行必要的说明。附件2中所填写的目标完成指标必须在自评报告（附件1）中体现出具体内容。</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szCs w:val="32"/>
          <w:lang w:val="en-US" w:eastAsia="zh-CN"/>
        </w:rPr>
      </w:pPr>
      <w:r>
        <w:rPr>
          <w:rFonts w:hint="eastAsia" w:ascii="Times New Roman" w:hAnsi="Times New Roman" w:eastAsia="黑体" w:cs="Times New Roman"/>
          <w:b/>
          <w:szCs w:val="32"/>
          <w:lang w:val="en-US" w:eastAsia="zh-CN"/>
        </w:rPr>
        <w:t>三</w:t>
      </w:r>
      <w:r>
        <w:rPr>
          <w:rFonts w:hint="default" w:ascii="Times New Roman" w:hAnsi="Times New Roman" w:eastAsia="黑体" w:cs="Times New Roman"/>
          <w:b/>
          <w:szCs w:val="32"/>
          <w:lang w:val="en-US" w:eastAsia="zh-CN"/>
        </w:rPr>
        <w:t>、</w:t>
      </w:r>
      <w:r>
        <w:rPr>
          <w:rFonts w:hint="eastAsia" w:ascii="Times New Roman" w:hAnsi="Times New Roman" w:eastAsia="黑体" w:cs="Times New Roman"/>
          <w:b/>
          <w:szCs w:val="32"/>
          <w:lang w:val="en-US" w:eastAsia="zh-CN"/>
        </w:rPr>
        <w:t>2020年专项资金资助项目名单</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b w:val="0"/>
          <w:bCs w:val="0"/>
          <w:i w:val="0"/>
          <w:caps w:val="0"/>
          <w:color w:val="000000"/>
          <w:spacing w:val="0"/>
          <w:kern w:val="0"/>
          <w:sz w:val="32"/>
          <w:szCs w:val="32"/>
          <w:shd w:val="clear" w:fill="FFFFFF"/>
          <w:lang w:val="en-US" w:eastAsia="zh-CN" w:bidi="ar"/>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地理信息与数</w:t>
      </w:r>
      <w:bookmarkStart w:id="5" w:name="_GoBack"/>
      <w:bookmarkEnd w:id="5"/>
      <w:r>
        <w:rPr>
          <w:rFonts w:hint="default" w:ascii="Times New Roman" w:hAnsi="Times New Roman" w:cs="Times New Roman"/>
          <w:b w:val="0"/>
          <w:bCs w:val="0"/>
          <w:i w:val="0"/>
          <w:caps w:val="0"/>
          <w:color w:val="000000"/>
          <w:spacing w:val="0"/>
          <w:kern w:val="0"/>
          <w:sz w:val="32"/>
          <w:szCs w:val="32"/>
          <w:shd w:val="clear" w:fill="FFFFFF"/>
          <w:lang w:val="en-US" w:eastAsia="zh-CN" w:bidi="ar"/>
        </w:rPr>
        <w:t>字化测绘教学平台</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（水利学院）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农业资源与环境一流专业教学实验平台</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（草环学院）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动物医学专业本科教学平台</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（动医学院）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思政课智慧课堂建设项目</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（马克思主义学院）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动物科学专业动物生产实验室平台</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（动科学院）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智能微工厂实验室</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（机电学院）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i w:val="0"/>
          <w:caps w:val="0"/>
          <w:color w:val="000000"/>
          <w:spacing w:val="0"/>
          <w:kern w:val="0"/>
          <w:sz w:val="32"/>
          <w:szCs w:val="32"/>
          <w:shd w:val="clear" w:fill="FFFFFF"/>
          <w:lang w:val="en-US" w:eastAsia="zh-CN" w:bidi="ar"/>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农业管理仿真模拟综合实验室</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（经贸学院）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i w:val="0"/>
          <w:caps w:val="0"/>
          <w:color w:val="000000"/>
          <w:spacing w:val="0"/>
          <w:kern w:val="0"/>
          <w:sz w:val="32"/>
          <w:szCs w:val="32"/>
          <w:shd w:val="clear" w:fill="FFFFFF"/>
          <w:lang w:val="en-US" w:eastAsia="zh-CN" w:bidi="ar"/>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食品科学与工程实践教学中心</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（食药学院）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新疆现代农业及作物抗逆平台</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（农学院）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草业产学研融合创新应用基地建设</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（草环学院）</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现代农业技术实验实训基地</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（三坪管委会）</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数字图书馆建设项目</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（图书馆）</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供暖锅炉降氮改造项目</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（后勤处）</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Cs w:val="32"/>
          <w:lang w:val="en-US" w:eastAsia="zh-CN"/>
        </w:rPr>
      </w:pPr>
      <w:r>
        <w:rPr>
          <w:rFonts w:hint="default" w:ascii="Times New Roman" w:hAnsi="Times New Roman" w:cs="Times New Roman"/>
          <w:b w:val="0"/>
          <w:bCs w:val="0"/>
          <w:i w:val="0"/>
          <w:caps w:val="0"/>
          <w:color w:val="000000"/>
          <w:spacing w:val="0"/>
          <w:kern w:val="0"/>
          <w:sz w:val="32"/>
          <w:szCs w:val="32"/>
          <w:shd w:val="clear" w:fill="FFFFFF"/>
          <w:lang w:val="en-US" w:eastAsia="zh-CN" w:bidi="ar"/>
        </w:rPr>
        <w:t>高层次人才引进与建设</w:t>
      </w:r>
      <w:r>
        <w:rPr>
          <w:rFonts w:hint="eastAsia" w:ascii="Times New Roman" w:hAnsi="Times New Roman" w:cs="Times New Roman"/>
          <w:b w:val="0"/>
          <w:bCs w:val="0"/>
          <w:i w:val="0"/>
          <w:caps w:val="0"/>
          <w:color w:val="000000"/>
          <w:spacing w:val="0"/>
          <w:kern w:val="0"/>
          <w:sz w:val="32"/>
          <w:szCs w:val="32"/>
          <w:shd w:val="clear" w:fill="FFFFFF"/>
          <w:lang w:val="en-US" w:eastAsia="zh-CN" w:bidi="ar"/>
        </w:rPr>
        <w:t>（人事处）</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szCs w:val="32"/>
          <w:lang w:val="en-US" w:eastAsia="zh-CN"/>
        </w:rPr>
      </w:pPr>
      <w:r>
        <w:rPr>
          <w:rFonts w:hint="eastAsia" w:ascii="Times New Roman" w:hAnsi="Times New Roman" w:eastAsia="黑体" w:cs="Times New Roman"/>
          <w:b/>
          <w:szCs w:val="32"/>
          <w:lang w:val="en-US" w:eastAsia="zh-CN"/>
        </w:rPr>
        <w:t>四</w:t>
      </w:r>
      <w:r>
        <w:rPr>
          <w:rFonts w:hint="default" w:ascii="Times New Roman" w:hAnsi="Times New Roman" w:eastAsia="黑体" w:cs="Times New Roman"/>
          <w:b/>
          <w:szCs w:val="32"/>
          <w:lang w:val="en-US" w:eastAsia="zh-CN"/>
        </w:rPr>
        <w:t>、</w:t>
      </w:r>
      <w:r>
        <w:rPr>
          <w:rFonts w:hint="eastAsia" w:ascii="Times New Roman" w:hAnsi="Times New Roman" w:eastAsia="黑体" w:cs="Times New Roman"/>
          <w:b/>
          <w:szCs w:val="32"/>
          <w:lang w:val="en-US" w:eastAsia="zh-CN"/>
        </w:rPr>
        <w:t>材料报送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fill="FFFFFF"/>
          <w:lang w:val="en-US" w:eastAsia="zh-CN" w:bidi="ar"/>
        </w:rPr>
        <w:t>20</w:t>
      </w:r>
      <w:r>
        <w:rPr>
          <w:rFonts w:hint="eastAsia" w:ascii="Times New Roman" w:hAnsi="Times New Roman" w:cs="Times New Roman"/>
          <w:i w:val="0"/>
          <w:caps w:val="0"/>
          <w:color w:val="000000"/>
          <w:spacing w:val="0"/>
          <w:kern w:val="0"/>
          <w:sz w:val="32"/>
          <w:szCs w:val="32"/>
          <w:shd w:val="clear" w:fill="FFFFFF"/>
          <w:lang w:val="en-US" w:eastAsia="zh-CN" w:bidi="ar"/>
        </w:rPr>
        <w:t>21</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年</w:t>
      </w:r>
      <w:r>
        <w:rPr>
          <w:rFonts w:hint="eastAsia" w:ascii="Times New Roman" w:hAnsi="Times New Roman" w:cs="Times New Roman"/>
          <w:i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月</w:t>
      </w:r>
      <w:r>
        <w:rPr>
          <w:rFonts w:hint="eastAsia" w:ascii="Times New Roman" w:hAnsi="Times New Roman" w:cs="Times New Roman"/>
          <w:i w:val="0"/>
          <w:caps w:val="0"/>
          <w:color w:val="000000"/>
          <w:spacing w:val="0"/>
          <w:kern w:val="0"/>
          <w:sz w:val="32"/>
          <w:szCs w:val="32"/>
          <w:shd w:val="clear" w:fill="FFFFFF"/>
          <w:lang w:val="en-US" w:eastAsia="zh-CN" w:bidi="ar"/>
        </w:rPr>
        <w:t>5</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日前</w:t>
      </w:r>
      <w:r>
        <w:rPr>
          <w:rFonts w:hint="eastAsia" w:ascii="Times New Roman" w:hAnsi="Times New Roman" w:cs="Times New Roman"/>
          <w:i w:val="0"/>
          <w:caps w:val="0"/>
          <w:color w:val="000000"/>
          <w:spacing w:val="0"/>
          <w:kern w:val="0"/>
          <w:sz w:val="32"/>
          <w:szCs w:val="32"/>
          <w:shd w:val="clear" w:fill="FFFFFF"/>
          <w:lang w:val="en-US" w:eastAsia="zh-CN" w:bidi="ar"/>
        </w:rPr>
        <w:t>请相关</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各</w:t>
      </w:r>
      <w:r>
        <w:rPr>
          <w:rFonts w:hint="eastAsia" w:ascii="Times New Roman" w:hAnsi="Times New Roman" w:cs="Times New Roman"/>
          <w:i w:val="0"/>
          <w:caps w:val="0"/>
          <w:color w:val="000000"/>
          <w:spacing w:val="0"/>
          <w:kern w:val="0"/>
          <w:sz w:val="32"/>
          <w:szCs w:val="32"/>
          <w:shd w:val="clear" w:fill="FFFFFF"/>
          <w:lang w:val="en-US" w:eastAsia="zh-CN" w:bidi="ar"/>
        </w:rPr>
        <w:t>单位将附件1和附件2</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（需加盖学院公章）</w:t>
      </w:r>
      <w:r>
        <w:rPr>
          <w:rFonts w:hint="eastAsia" w:ascii="Times New Roman" w:hAnsi="Times New Roman" w:cs="Times New Roman"/>
          <w:i w:val="0"/>
          <w:caps w:val="0"/>
          <w:color w:val="000000"/>
          <w:spacing w:val="0"/>
          <w:kern w:val="0"/>
          <w:sz w:val="32"/>
          <w:szCs w:val="32"/>
          <w:shd w:val="clear" w:fill="FFFFFF"/>
          <w:lang w:val="en-US" w:eastAsia="zh-CN" w:bidi="ar"/>
        </w:rPr>
        <w:t>报送至发展规划处5-007室</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。同时电子文档</w:t>
      </w:r>
      <w:r>
        <w:rPr>
          <w:rFonts w:hint="eastAsia" w:ascii="Times New Roman" w:hAnsi="Times New Roman" w:cs="Times New Roman"/>
          <w:i w:val="0"/>
          <w:caps w:val="0"/>
          <w:color w:val="000000"/>
          <w:spacing w:val="0"/>
          <w:kern w:val="0"/>
          <w:sz w:val="32"/>
          <w:szCs w:val="32"/>
          <w:shd w:val="clear" w:fill="FFFFFF"/>
          <w:lang w:val="en-US" w:eastAsia="zh-CN" w:bidi="ar"/>
        </w:rPr>
        <w:t>发至马亮的广讯通。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color w:val="FF0000"/>
          <w:szCs w:val="32"/>
          <w:lang w:val="en-US" w:eastAsia="zh-CN"/>
        </w:rPr>
      </w:pPr>
      <w:r>
        <w:rPr>
          <w:rFonts w:hint="default" w:ascii="Times New Roman" w:hAnsi="Times New Roman" w:cs="Times New Roman"/>
          <w:szCs w:val="32"/>
        </w:rPr>
        <w:t>联系人：</w:t>
      </w:r>
      <w:r>
        <w:rPr>
          <w:rFonts w:hint="eastAsia" w:ascii="Times New Roman" w:hAnsi="Times New Roman" w:cs="Times New Roman"/>
          <w:color w:val="auto"/>
          <w:szCs w:val="32"/>
          <w:lang w:eastAsia="zh-CN"/>
        </w:rPr>
        <w:t>马亮</w:t>
      </w:r>
      <w:r>
        <w:rPr>
          <w:rFonts w:hint="default" w:ascii="Times New Roman" w:hAnsi="Times New Roman" w:cs="Times New Roman"/>
          <w:color w:val="auto"/>
          <w:szCs w:val="32"/>
        </w:rPr>
        <w:t xml:space="preserve">   </w:t>
      </w:r>
      <w:r>
        <w:rPr>
          <w:rFonts w:hint="eastAsia" w:ascii="Times New Roman" w:hAnsi="Times New Roman" w:cs="Times New Roman"/>
          <w:color w:val="auto"/>
          <w:szCs w:val="32"/>
          <w:lang w:val="en-US" w:eastAsia="zh-CN"/>
        </w:rPr>
        <w:t xml:space="preserve">8763774 </w:t>
      </w:r>
      <w:r>
        <w:rPr>
          <w:rFonts w:hint="eastAsia" w:ascii="Times New Roman" w:hAnsi="Times New Roman" w:cs="Times New Roman"/>
          <w:color w:val="FF0000"/>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color w:val="auto"/>
          <w:szCs w:val="32"/>
          <w:lang w:eastAsia="zh-CN"/>
        </w:rPr>
      </w:pPr>
      <w:r>
        <w:rPr>
          <w:rFonts w:hint="default" w:ascii="Times New Roman" w:hAnsi="Times New Roman" w:cs="Times New Roman"/>
          <w:color w:val="auto"/>
          <w:szCs w:val="32"/>
        </w:rPr>
        <w:t>附件1.中央</w:t>
      </w:r>
      <w:r>
        <w:rPr>
          <w:rFonts w:hint="eastAsia" w:ascii="Times New Roman" w:hAnsi="Times New Roman" w:cs="Times New Roman"/>
          <w:color w:val="auto"/>
          <w:szCs w:val="32"/>
          <w:lang w:eastAsia="zh-CN"/>
        </w:rPr>
        <w:t>专项转移支付绩效自评报告（模版）</w:t>
      </w:r>
    </w:p>
    <w:p>
      <w:pPr>
        <w:keepNext w:val="0"/>
        <w:keepLines w:val="0"/>
        <w:pageBreakBefore w:val="0"/>
        <w:kinsoku/>
        <w:wordWrap/>
        <w:overflowPunct/>
        <w:topLinePunct w:val="0"/>
        <w:autoSpaceDE/>
        <w:autoSpaceDN/>
        <w:bidi w:val="0"/>
        <w:adjustRightInd/>
        <w:snapToGrid/>
        <w:spacing w:line="600" w:lineRule="exact"/>
        <w:ind w:firstLine="1280" w:firstLineChars="400"/>
        <w:jc w:val="left"/>
        <w:textAlignment w:val="auto"/>
        <w:rPr>
          <w:rFonts w:hint="eastAsia" w:ascii="Times New Roman" w:hAnsi="Times New Roman" w:eastAsia="仿宋_GB2312" w:cs="Times New Roman"/>
          <w:color w:val="auto"/>
          <w:szCs w:val="32"/>
          <w:lang w:eastAsia="zh-CN"/>
        </w:rPr>
      </w:pPr>
      <w:r>
        <w:rPr>
          <w:rFonts w:hint="eastAsia" w:ascii="Times New Roman" w:hAnsi="Times New Roman" w:cs="Times New Roman"/>
          <w:color w:val="auto"/>
          <w:szCs w:val="32"/>
          <w:lang w:val="en-US" w:eastAsia="zh-CN"/>
        </w:rPr>
        <w:t>2.中央对地方专项转移支付绩效自评表</w:t>
      </w:r>
    </w:p>
    <w:p>
      <w:pPr>
        <w:keepNext w:val="0"/>
        <w:keepLines w:val="0"/>
        <w:pageBreakBefore w:val="0"/>
        <w:kinsoku/>
        <w:wordWrap/>
        <w:overflowPunct/>
        <w:topLinePunct w:val="0"/>
        <w:autoSpaceDE/>
        <w:autoSpaceDN/>
        <w:bidi w:val="0"/>
        <w:adjustRightInd/>
        <w:snapToGrid/>
        <w:spacing w:line="600" w:lineRule="exact"/>
        <w:ind w:right="480" w:firstLine="640" w:firstLineChars="200"/>
        <w:jc w:val="center"/>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480" w:firstLine="640" w:firstLineChars="200"/>
        <w:jc w:val="center"/>
        <w:textAlignment w:val="auto"/>
        <w:rPr>
          <w:rFonts w:hint="eastAsia" w:ascii="Times New Roman" w:hAnsi="Times New Roman" w:eastAsia="仿宋_GB2312" w:cs="Times New Roman"/>
          <w:szCs w:val="32"/>
          <w:lang w:eastAsia="zh-CN"/>
        </w:rPr>
      </w:pPr>
      <w:r>
        <w:rPr>
          <w:rFonts w:hint="eastAsia" w:ascii="Times New Roman" w:hAnsi="Times New Roman" w:cs="Times New Roman"/>
          <w:szCs w:val="32"/>
          <w:lang w:val="en-US" w:eastAsia="zh-CN"/>
        </w:rPr>
        <w:t xml:space="preserve">                                 </w:t>
      </w:r>
      <w:r>
        <w:rPr>
          <w:rFonts w:hint="eastAsia" w:ascii="Times New Roman" w:hAnsi="Times New Roman" w:cs="Times New Roman"/>
          <w:szCs w:val="32"/>
          <w:lang w:eastAsia="zh-CN"/>
        </w:rPr>
        <w:t>发展规划处</w:t>
      </w:r>
    </w:p>
    <w:p>
      <w:pPr>
        <w:keepNext w:val="0"/>
        <w:keepLines w:val="0"/>
        <w:pageBreakBefore w:val="0"/>
        <w:kinsoku/>
        <w:wordWrap/>
        <w:overflowPunct/>
        <w:topLinePunct w:val="0"/>
        <w:autoSpaceDE/>
        <w:autoSpaceDN/>
        <w:bidi w:val="0"/>
        <w:adjustRightInd/>
        <w:snapToGrid/>
        <w:spacing w:line="600" w:lineRule="exact"/>
        <w:ind w:right="480" w:firstLine="640" w:firstLineChars="200"/>
        <w:jc w:val="right"/>
        <w:textAlignment w:val="auto"/>
        <w:rPr>
          <w:rFonts w:hint="default" w:ascii="Times New Roman" w:hAnsi="Times New Roman" w:cs="Times New Roman"/>
          <w:szCs w:val="32"/>
        </w:rPr>
      </w:pPr>
      <w:r>
        <w:rPr>
          <w:rFonts w:hint="default" w:ascii="Times New Roman" w:hAnsi="Times New Roman" w:cs="Times New Roman"/>
          <w:szCs w:val="32"/>
        </w:rPr>
        <w:t>20</w:t>
      </w:r>
      <w:r>
        <w:rPr>
          <w:rFonts w:hint="eastAsia" w:ascii="Times New Roman" w:hAnsi="Times New Roman" w:cs="Times New Roman"/>
          <w:szCs w:val="32"/>
          <w:lang w:val="en-US" w:eastAsia="zh-CN"/>
        </w:rPr>
        <w:t>21</w:t>
      </w:r>
      <w:r>
        <w:rPr>
          <w:rFonts w:hint="default" w:ascii="Times New Roman" w:hAnsi="Times New Roman" w:cs="Times New Roman"/>
          <w:szCs w:val="32"/>
        </w:rPr>
        <w:t>年</w:t>
      </w:r>
      <w:r>
        <w:rPr>
          <w:rFonts w:hint="eastAsia" w:ascii="Times New Roman" w:hAnsi="Times New Roman" w:cs="Times New Roman"/>
          <w:szCs w:val="32"/>
          <w:lang w:val="en-US" w:eastAsia="zh-CN"/>
        </w:rPr>
        <w:t>3</w:t>
      </w:r>
      <w:r>
        <w:rPr>
          <w:rFonts w:hint="default" w:ascii="Times New Roman" w:hAnsi="Times New Roman" w:cs="Times New Roman"/>
          <w:szCs w:val="32"/>
        </w:rPr>
        <w:t>月</w:t>
      </w:r>
      <w:r>
        <w:rPr>
          <w:rFonts w:hint="eastAsia" w:ascii="Times New Roman" w:hAnsi="Times New Roman" w:cs="Times New Roman"/>
          <w:szCs w:val="32"/>
          <w:lang w:val="en-US" w:eastAsia="zh-CN"/>
        </w:rPr>
        <w:t>1</w:t>
      </w:r>
      <w:r>
        <w:rPr>
          <w:rFonts w:hint="default" w:ascii="Times New Roman" w:hAnsi="Times New Roman" w:cs="Times New Roman"/>
          <w:szCs w:val="32"/>
        </w:rPr>
        <w:t>日</w:t>
      </w:r>
      <w:bookmarkEnd w:id="1"/>
    </w:p>
    <w:bookmarkEnd w:id="2"/>
    <w:bookmarkEnd w:id="3"/>
    <w:bookmarkEnd w:id="4"/>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rPr>
      </w:pPr>
    </w:p>
    <w:sectPr>
      <w:headerReference r:id="rId5" w:type="default"/>
      <w:footerReference r:id="rId6" w:type="default"/>
      <w:footerReference r:id="rId7" w:type="even"/>
      <w:footnotePr>
        <w:numFmt w:val="decimal"/>
      </w:footnotePr>
      <w:pgSz w:w="11906" w:h="16838"/>
      <w:pgMar w:top="2098" w:right="1418" w:bottom="1985" w:left="141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158048"/>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91209"/>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AFEB4"/>
    <w:multiLevelType w:val="singleLevel"/>
    <w:tmpl w:val="8FAAFEB4"/>
    <w:lvl w:ilvl="0" w:tentative="0">
      <w:start w:val="1"/>
      <w:numFmt w:val="decimal"/>
      <w:suff w:val="nothing"/>
      <w:lvlText w:val="%1、"/>
      <w:lvlJc w:val="left"/>
    </w:lvl>
  </w:abstractNum>
  <w:abstractNum w:abstractNumId="1">
    <w:nsid w:val="BC8E61F3"/>
    <w:multiLevelType w:val="singleLevel"/>
    <w:tmpl w:val="BC8E61F3"/>
    <w:lvl w:ilvl="0" w:tentative="0">
      <w:start w:val="1"/>
      <w:numFmt w:val="decimal"/>
      <w:suff w:val="nothing"/>
      <w:lvlText w:val="%1、"/>
      <w:lvlJc w:val="left"/>
    </w:lvl>
  </w:abstractNum>
  <w:abstractNum w:abstractNumId="2">
    <w:nsid w:val="586CB6F9"/>
    <w:multiLevelType w:val="singleLevel"/>
    <w:tmpl w:val="586CB6F9"/>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66"/>
    <w:rsid w:val="000234B2"/>
    <w:rsid w:val="00024CB8"/>
    <w:rsid w:val="000339BA"/>
    <w:rsid w:val="00034E9B"/>
    <w:rsid w:val="00040427"/>
    <w:rsid w:val="00041A0B"/>
    <w:rsid w:val="00044009"/>
    <w:rsid w:val="000505C8"/>
    <w:rsid w:val="000829FB"/>
    <w:rsid w:val="000A318E"/>
    <w:rsid w:val="000B0E1C"/>
    <w:rsid w:val="000B3AB8"/>
    <w:rsid w:val="000C1901"/>
    <w:rsid w:val="000E258C"/>
    <w:rsid w:val="000E5AC8"/>
    <w:rsid w:val="00103EA1"/>
    <w:rsid w:val="0014198D"/>
    <w:rsid w:val="0017457F"/>
    <w:rsid w:val="0018409E"/>
    <w:rsid w:val="00196E24"/>
    <w:rsid w:val="001B06B0"/>
    <w:rsid w:val="001B1C84"/>
    <w:rsid w:val="001B2E66"/>
    <w:rsid w:val="001C455E"/>
    <w:rsid w:val="001C597D"/>
    <w:rsid w:val="001D68CB"/>
    <w:rsid w:val="001E6C25"/>
    <w:rsid w:val="001F2171"/>
    <w:rsid w:val="001F6CF9"/>
    <w:rsid w:val="002155CC"/>
    <w:rsid w:val="00254D54"/>
    <w:rsid w:val="00256E79"/>
    <w:rsid w:val="002743FD"/>
    <w:rsid w:val="00294768"/>
    <w:rsid w:val="002975E3"/>
    <w:rsid w:val="002A7878"/>
    <w:rsid w:val="002B3A7B"/>
    <w:rsid w:val="002B4BF2"/>
    <w:rsid w:val="002B54CA"/>
    <w:rsid w:val="002D095A"/>
    <w:rsid w:val="002D1883"/>
    <w:rsid w:val="002D2445"/>
    <w:rsid w:val="002D5D71"/>
    <w:rsid w:val="002F02D5"/>
    <w:rsid w:val="002F0B37"/>
    <w:rsid w:val="00302D33"/>
    <w:rsid w:val="00306AD5"/>
    <w:rsid w:val="00310B4C"/>
    <w:rsid w:val="00315E2B"/>
    <w:rsid w:val="00320F24"/>
    <w:rsid w:val="003266FA"/>
    <w:rsid w:val="00330011"/>
    <w:rsid w:val="00333927"/>
    <w:rsid w:val="00336A4C"/>
    <w:rsid w:val="0034242D"/>
    <w:rsid w:val="0034425A"/>
    <w:rsid w:val="003453D0"/>
    <w:rsid w:val="00353CEB"/>
    <w:rsid w:val="00353F5A"/>
    <w:rsid w:val="00362004"/>
    <w:rsid w:val="0036503E"/>
    <w:rsid w:val="00386DA2"/>
    <w:rsid w:val="00390FDE"/>
    <w:rsid w:val="0039566F"/>
    <w:rsid w:val="003A2FE7"/>
    <w:rsid w:val="003A52E4"/>
    <w:rsid w:val="003B1209"/>
    <w:rsid w:val="003F1065"/>
    <w:rsid w:val="003F28F5"/>
    <w:rsid w:val="003F739B"/>
    <w:rsid w:val="00403F93"/>
    <w:rsid w:val="00410749"/>
    <w:rsid w:val="00420890"/>
    <w:rsid w:val="00420BBA"/>
    <w:rsid w:val="00421F4E"/>
    <w:rsid w:val="00425595"/>
    <w:rsid w:val="00431267"/>
    <w:rsid w:val="00431D75"/>
    <w:rsid w:val="00441077"/>
    <w:rsid w:val="004773F7"/>
    <w:rsid w:val="00490FD1"/>
    <w:rsid w:val="004A4894"/>
    <w:rsid w:val="004B011C"/>
    <w:rsid w:val="004B7A21"/>
    <w:rsid w:val="004C2657"/>
    <w:rsid w:val="004F365E"/>
    <w:rsid w:val="00510234"/>
    <w:rsid w:val="005353A2"/>
    <w:rsid w:val="00541276"/>
    <w:rsid w:val="00542409"/>
    <w:rsid w:val="0054249F"/>
    <w:rsid w:val="00544F4F"/>
    <w:rsid w:val="00552646"/>
    <w:rsid w:val="00555915"/>
    <w:rsid w:val="00556877"/>
    <w:rsid w:val="0056212E"/>
    <w:rsid w:val="00566883"/>
    <w:rsid w:val="005670DE"/>
    <w:rsid w:val="005966C5"/>
    <w:rsid w:val="00597BBE"/>
    <w:rsid w:val="005B012F"/>
    <w:rsid w:val="005B64F2"/>
    <w:rsid w:val="005C58D4"/>
    <w:rsid w:val="005D706D"/>
    <w:rsid w:val="0060349E"/>
    <w:rsid w:val="00604A21"/>
    <w:rsid w:val="00605022"/>
    <w:rsid w:val="0060513B"/>
    <w:rsid w:val="00606895"/>
    <w:rsid w:val="0061230A"/>
    <w:rsid w:val="0064108E"/>
    <w:rsid w:val="00642DF3"/>
    <w:rsid w:val="00643308"/>
    <w:rsid w:val="00650D55"/>
    <w:rsid w:val="00671D7A"/>
    <w:rsid w:val="00677BD6"/>
    <w:rsid w:val="006807D5"/>
    <w:rsid w:val="006A6A5E"/>
    <w:rsid w:val="006C45F8"/>
    <w:rsid w:val="006C679D"/>
    <w:rsid w:val="006C744F"/>
    <w:rsid w:val="006C77A3"/>
    <w:rsid w:val="006E3E1D"/>
    <w:rsid w:val="006E4A21"/>
    <w:rsid w:val="006F7FAE"/>
    <w:rsid w:val="00700808"/>
    <w:rsid w:val="00706A30"/>
    <w:rsid w:val="007127F0"/>
    <w:rsid w:val="0071724C"/>
    <w:rsid w:val="00726166"/>
    <w:rsid w:val="00752FC4"/>
    <w:rsid w:val="00776716"/>
    <w:rsid w:val="00776FF8"/>
    <w:rsid w:val="00784B90"/>
    <w:rsid w:val="00792A8E"/>
    <w:rsid w:val="007A04D7"/>
    <w:rsid w:val="007C6172"/>
    <w:rsid w:val="007D25A7"/>
    <w:rsid w:val="007E089F"/>
    <w:rsid w:val="007E1048"/>
    <w:rsid w:val="00801FDA"/>
    <w:rsid w:val="00807084"/>
    <w:rsid w:val="00826FBA"/>
    <w:rsid w:val="00835F8F"/>
    <w:rsid w:val="00843FF0"/>
    <w:rsid w:val="008447AF"/>
    <w:rsid w:val="00851B03"/>
    <w:rsid w:val="00861A3D"/>
    <w:rsid w:val="00877024"/>
    <w:rsid w:val="008C0209"/>
    <w:rsid w:val="008D2B2F"/>
    <w:rsid w:val="008D767C"/>
    <w:rsid w:val="008E2B6D"/>
    <w:rsid w:val="008F3266"/>
    <w:rsid w:val="009049B9"/>
    <w:rsid w:val="009073AA"/>
    <w:rsid w:val="00910355"/>
    <w:rsid w:val="00910554"/>
    <w:rsid w:val="00923767"/>
    <w:rsid w:val="00934D98"/>
    <w:rsid w:val="00944006"/>
    <w:rsid w:val="0095268B"/>
    <w:rsid w:val="009624D7"/>
    <w:rsid w:val="0097521A"/>
    <w:rsid w:val="0097708A"/>
    <w:rsid w:val="00987ED3"/>
    <w:rsid w:val="00991D1A"/>
    <w:rsid w:val="00992E43"/>
    <w:rsid w:val="009B26D1"/>
    <w:rsid w:val="009D0612"/>
    <w:rsid w:val="009E186E"/>
    <w:rsid w:val="009F2D35"/>
    <w:rsid w:val="009F358E"/>
    <w:rsid w:val="009F546A"/>
    <w:rsid w:val="00A03B31"/>
    <w:rsid w:val="00A06F0E"/>
    <w:rsid w:val="00A22176"/>
    <w:rsid w:val="00A267B7"/>
    <w:rsid w:val="00A325D2"/>
    <w:rsid w:val="00A5384A"/>
    <w:rsid w:val="00A9799F"/>
    <w:rsid w:val="00AA0D9A"/>
    <w:rsid w:val="00AB0F51"/>
    <w:rsid w:val="00AB2665"/>
    <w:rsid w:val="00AC7588"/>
    <w:rsid w:val="00AC7B79"/>
    <w:rsid w:val="00AF0207"/>
    <w:rsid w:val="00AF1F68"/>
    <w:rsid w:val="00AF4F7E"/>
    <w:rsid w:val="00B13DB5"/>
    <w:rsid w:val="00B2209F"/>
    <w:rsid w:val="00B3513A"/>
    <w:rsid w:val="00B36CCC"/>
    <w:rsid w:val="00B463CB"/>
    <w:rsid w:val="00B65D84"/>
    <w:rsid w:val="00B71F05"/>
    <w:rsid w:val="00B96F72"/>
    <w:rsid w:val="00BA463F"/>
    <w:rsid w:val="00BA7C55"/>
    <w:rsid w:val="00BD0456"/>
    <w:rsid w:val="00BD333F"/>
    <w:rsid w:val="00BD37C1"/>
    <w:rsid w:val="00BD6E45"/>
    <w:rsid w:val="00BE253E"/>
    <w:rsid w:val="00BF2C59"/>
    <w:rsid w:val="00BF373A"/>
    <w:rsid w:val="00BF7E52"/>
    <w:rsid w:val="00C04F43"/>
    <w:rsid w:val="00C060A2"/>
    <w:rsid w:val="00C2270F"/>
    <w:rsid w:val="00C27A5F"/>
    <w:rsid w:val="00C40087"/>
    <w:rsid w:val="00C46404"/>
    <w:rsid w:val="00C56237"/>
    <w:rsid w:val="00C71322"/>
    <w:rsid w:val="00C801BE"/>
    <w:rsid w:val="00C84C9D"/>
    <w:rsid w:val="00C86F89"/>
    <w:rsid w:val="00C87E22"/>
    <w:rsid w:val="00CB12CA"/>
    <w:rsid w:val="00CC3787"/>
    <w:rsid w:val="00CC649B"/>
    <w:rsid w:val="00CC729F"/>
    <w:rsid w:val="00CD501A"/>
    <w:rsid w:val="00CE14BA"/>
    <w:rsid w:val="00CE2EC6"/>
    <w:rsid w:val="00D01E38"/>
    <w:rsid w:val="00D12FA9"/>
    <w:rsid w:val="00D14DE5"/>
    <w:rsid w:val="00D3469E"/>
    <w:rsid w:val="00D409AD"/>
    <w:rsid w:val="00D412B1"/>
    <w:rsid w:val="00D479BD"/>
    <w:rsid w:val="00D63EF4"/>
    <w:rsid w:val="00D701E0"/>
    <w:rsid w:val="00D83432"/>
    <w:rsid w:val="00D96B0A"/>
    <w:rsid w:val="00DB4E5C"/>
    <w:rsid w:val="00DC7192"/>
    <w:rsid w:val="00DD1072"/>
    <w:rsid w:val="00DD29BC"/>
    <w:rsid w:val="00DD42B0"/>
    <w:rsid w:val="00DF3E06"/>
    <w:rsid w:val="00E01997"/>
    <w:rsid w:val="00E14C4A"/>
    <w:rsid w:val="00E15159"/>
    <w:rsid w:val="00E24272"/>
    <w:rsid w:val="00E30256"/>
    <w:rsid w:val="00E30989"/>
    <w:rsid w:val="00E52E31"/>
    <w:rsid w:val="00E75540"/>
    <w:rsid w:val="00E77A4D"/>
    <w:rsid w:val="00ED6C38"/>
    <w:rsid w:val="00EE07D5"/>
    <w:rsid w:val="00EF01E8"/>
    <w:rsid w:val="00EF10CE"/>
    <w:rsid w:val="00EF63AE"/>
    <w:rsid w:val="00F14C37"/>
    <w:rsid w:val="00F506E1"/>
    <w:rsid w:val="00F5345B"/>
    <w:rsid w:val="00F56E57"/>
    <w:rsid w:val="00F6385E"/>
    <w:rsid w:val="00F84EA4"/>
    <w:rsid w:val="00FA40C9"/>
    <w:rsid w:val="00FA5056"/>
    <w:rsid w:val="00FB558F"/>
    <w:rsid w:val="00FB6C2D"/>
    <w:rsid w:val="00FC4519"/>
    <w:rsid w:val="00FD0F58"/>
    <w:rsid w:val="00FD2A39"/>
    <w:rsid w:val="00FD65AC"/>
    <w:rsid w:val="00FF547F"/>
    <w:rsid w:val="04716593"/>
    <w:rsid w:val="05F1130A"/>
    <w:rsid w:val="09C85434"/>
    <w:rsid w:val="0C07117B"/>
    <w:rsid w:val="0C7B149A"/>
    <w:rsid w:val="0D144A5C"/>
    <w:rsid w:val="0E9A6882"/>
    <w:rsid w:val="12220E8C"/>
    <w:rsid w:val="13DC46E0"/>
    <w:rsid w:val="142F1E69"/>
    <w:rsid w:val="16284911"/>
    <w:rsid w:val="1F2E4FE8"/>
    <w:rsid w:val="21484407"/>
    <w:rsid w:val="21E14884"/>
    <w:rsid w:val="24CA4D32"/>
    <w:rsid w:val="25513FBA"/>
    <w:rsid w:val="25F8431A"/>
    <w:rsid w:val="286656E2"/>
    <w:rsid w:val="2A4C5CF7"/>
    <w:rsid w:val="302B1169"/>
    <w:rsid w:val="31E70A8C"/>
    <w:rsid w:val="38F3559A"/>
    <w:rsid w:val="39EB2D8F"/>
    <w:rsid w:val="3AC12017"/>
    <w:rsid w:val="3CEB5066"/>
    <w:rsid w:val="3DFD08C0"/>
    <w:rsid w:val="40B40FD2"/>
    <w:rsid w:val="464168D7"/>
    <w:rsid w:val="475A7AB1"/>
    <w:rsid w:val="48695F03"/>
    <w:rsid w:val="4A685599"/>
    <w:rsid w:val="4B025D8B"/>
    <w:rsid w:val="4BBA10D6"/>
    <w:rsid w:val="517C726F"/>
    <w:rsid w:val="51CD1C33"/>
    <w:rsid w:val="544A2998"/>
    <w:rsid w:val="57BF2DDD"/>
    <w:rsid w:val="57FF3F79"/>
    <w:rsid w:val="5A0C3EBE"/>
    <w:rsid w:val="5C1466D5"/>
    <w:rsid w:val="5E2C73BF"/>
    <w:rsid w:val="645C1F28"/>
    <w:rsid w:val="669F022E"/>
    <w:rsid w:val="67623119"/>
    <w:rsid w:val="68294FE7"/>
    <w:rsid w:val="6E501940"/>
    <w:rsid w:val="6FE82CCF"/>
    <w:rsid w:val="74D97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unhideWhenUsed/>
    <w:qFormat/>
    <w:uiPriority w:val="99"/>
    <w:pPr>
      <w:snapToGrid w:val="0"/>
      <w:jc w:val="left"/>
    </w:pPr>
    <w:rPr>
      <w:sz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Verdana" w:hAnsi="Verdana" w:eastAsia="Verdana" w:cs="Verdana"/>
      <w:kern w:val="0"/>
      <w:sz w:val="18"/>
      <w:szCs w:val="18"/>
      <w:lang w:val="en-US" w:eastAsia="zh-CN" w:bidi="ar"/>
    </w:rPr>
  </w:style>
  <w:style w:type="character" w:styleId="9">
    <w:name w:val="Strong"/>
    <w:basedOn w:val="8"/>
    <w:qFormat/>
    <w:uiPriority w:val="22"/>
  </w:style>
  <w:style w:type="character" w:styleId="10">
    <w:name w:val="FollowedHyperlink"/>
    <w:basedOn w:val="8"/>
    <w:unhideWhenUsed/>
    <w:qFormat/>
    <w:uiPriority w:val="99"/>
    <w:rPr>
      <w:color w:val="999999"/>
      <w:u w:val="none"/>
    </w:rPr>
  </w:style>
  <w:style w:type="character" w:styleId="11">
    <w:name w:val="Emphasis"/>
    <w:basedOn w:val="8"/>
    <w:qFormat/>
    <w:uiPriority w:val="20"/>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color w:val="0656AA"/>
      <w:u w:val="none"/>
    </w:rPr>
  </w:style>
  <w:style w:type="character" w:styleId="15">
    <w:name w:val="HTML Code"/>
    <w:basedOn w:val="8"/>
    <w:unhideWhenUsed/>
    <w:qFormat/>
    <w:uiPriority w:val="99"/>
    <w:rPr>
      <w:rFonts w:ascii="Courier New" w:hAnsi="Courier New"/>
      <w:sz w:val="20"/>
    </w:rPr>
  </w:style>
  <w:style w:type="character" w:styleId="16">
    <w:name w:val="HTML Cite"/>
    <w:basedOn w:val="8"/>
    <w:unhideWhenUsed/>
    <w:qFormat/>
    <w:uiPriority w:val="99"/>
  </w:style>
  <w:style w:type="character" w:styleId="17">
    <w:name w:val="footnote reference"/>
    <w:basedOn w:val="8"/>
    <w:unhideWhenUsed/>
    <w:qFormat/>
    <w:uiPriority w:val="99"/>
    <w:rPr>
      <w:vertAlign w:val="superscript"/>
    </w:rPr>
  </w:style>
  <w:style w:type="character" w:customStyle="1" w:styleId="18">
    <w:name w:val="页眉 Char"/>
    <w:basedOn w:val="8"/>
    <w:link w:val="4"/>
    <w:qFormat/>
    <w:uiPriority w:val="99"/>
    <w:rPr>
      <w:sz w:val="18"/>
      <w:szCs w:val="18"/>
    </w:rPr>
  </w:style>
  <w:style w:type="character" w:customStyle="1" w:styleId="19">
    <w:name w:val="页脚 Char"/>
    <w:basedOn w:val="8"/>
    <w:link w:val="3"/>
    <w:qFormat/>
    <w:uiPriority w:val="99"/>
    <w:rPr>
      <w:sz w:val="18"/>
      <w:szCs w:val="18"/>
    </w:rPr>
  </w:style>
  <w:style w:type="paragraph" w:customStyle="1" w:styleId="20">
    <w:name w:val="List Paragraph"/>
    <w:basedOn w:val="1"/>
    <w:qFormat/>
    <w:uiPriority w:val="34"/>
    <w:pPr>
      <w:ind w:firstLine="420" w:firstLineChars="200"/>
    </w:pPr>
  </w:style>
  <w:style w:type="character" w:customStyle="1" w:styleId="21">
    <w:name w:val="批注框文本 Char"/>
    <w:basedOn w:val="8"/>
    <w:link w:val="2"/>
    <w:semiHidden/>
    <w:qFormat/>
    <w:uiPriority w:val="99"/>
    <w:rPr>
      <w:rFonts w:ascii="Calibri" w:hAnsi="Calibri" w:eastAsia="仿宋_GB2312" w:cs="Times New Roman"/>
      <w:sz w:val="18"/>
      <w:szCs w:val="18"/>
    </w:rPr>
  </w:style>
  <w:style w:type="character" w:customStyle="1" w:styleId="22">
    <w:name w:val="x-tab-strip-text"/>
    <w:basedOn w:val="8"/>
    <w:qFormat/>
    <w:uiPriority w:val="0"/>
    <w:rPr>
      <w:b/>
      <w:color w:val="15428B"/>
    </w:rPr>
  </w:style>
  <w:style w:type="character" w:customStyle="1" w:styleId="23">
    <w:name w:val="x-tab-strip-text1"/>
    <w:basedOn w:val="8"/>
    <w:qFormat/>
    <w:uiPriority w:val="0"/>
    <w:rPr>
      <w:rFonts w:ascii="Arial" w:hAnsi="Arial" w:cs="Arial"/>
      <w:color w:val="0656AA"/>
      <w:sz w:val="19"/>
      <w:szCs w:val="19"/>
    </w:rPr>
  </w:style>
  <w:style w:type="character" w:customStyle="1" w:styleId="24">
    <w:name w:val="x-tab-strip-text2"/>
    <w:basedOn w:val="8"/>
    <w:qFormat/>
    <w:uiPriority w:val="0"/>
    <w:rPr>
      <w:rFonts w:hint="default" w:ascii="Tahoma" w:hAnsi="Tahoma" w:eastAsia="Tahoma" w:cs="Tahoma"/>
      <w:color w:val="416AA3"/>
      <w:sz w:val="18"/>
      <w:szCs w:val="18"/>
    </w:rPr>
  </w:style>
  <w:style w:type="character" w:customStyle="1" w:styleId="25">
    <w:name w:val="x-tab-strip-text3"/>
    <w:basedOn w:val="8"/>
    <w:qFormat/>
    <w:uiPriority w:val="0"/>
  </w:style>
  <w:style w:type="character" w:customStyle="1" w:styleId="26">
    <w:name w:val="x-tab-strip-text4"/>
    <w:basedOn w:val="8"/>
    <w:qFormat/>
    <w:uiPriority w:val="0"/>
  </w:style>
  <w:style w:type="character" w:customStyle="1" w:styleId="27">
    <w:name w:val="x-tab-strip-text5"/>
    <w:basedOn w:val="8"/>
    <w:qFormat/>
    <w:uiPriority w:val="0"/>
    <w:rPr>
      <w:b/>
      <w:color w:val="000000"/>
    </w:rPr>
  </w:style>
  <w:style w:type="character" w:customStyle="1" w:styleId="28">
    <w:name w:val="x-tab-strip-text6"/>
    <w:basedOn w:val="8"/>
    <w:qFormat/>
    <w:uiPriority w:val="0"/>
    <w:rPr>
      <w:color w:val="0656AA"/>
    </w:rPr>
  </w:style>
  <w:style w:type="character" w:customStyle="1" w:styleId="29">
    <w:name w:val="x-tab-strip-text7"/>
    <w:basedOn w:val="8"/>
    <w:qFormat/>
    <w:uiPriority w:val="0"/>
  </w:style>
  <w:style w:type="character" w:customStyle="1" w:styleId="30">
    <w:name w:val="x-tab-strip-text8"/>
    <w:basedOn w:val="8"/>
    <w:qFormat/>
    <w:uiPriority w:val="0"/>
    <w:rPr>
      <w:color w:val="11111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247</Words>
  <Characters>1410</Characters>
  <Lines>11</Lines>
  <Paragraphs>3</Paragraphs>
  <TotalTime>16</TotalTime>
  <ScaleCrop>false</ScaleCrop>
  <LinksUpToDate>false</LinksUpToDate>
  <CharactersWithSpaces>1654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2018-06-29T03:38:00Z</dcterms:created>
  <dc:creator>Administrator</dc:creator>
  <cp:lastModifiedBy>Administrator</cp:lastModifiedBy>
  <cp:lastPrinted>2019-06-26T11:58:00Z</cp:lastPrinted>
  <dcterms:modified xsi:type="dcterms:W3CDTF">2021-03-01T08:43:27Z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